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D14" w:rsidRPr="00C42645" w:rsidRDefault="00035D14" w:rsidP="00035D14">
      <w:pPr>
        <w:spacing w:line="240" w:lineRule="atLeast"/>
        <w:jc w:val="center"/>
        <w:rPr>
          <w:rFonts w:ascii="黑体" w:eastAsia="黑体" w:hAnsi="宋体"/>
          <w:sz w:val="30"/>
        </w:rPr>
      </w:pPr>
      <w:r w:rsidRPr="00C42645">
        <w:rPr>
          <w:rFonts w:ascii="黑体" w:eastAsia="黑体" w:hAnsi="宋体" w:hint="eastAsia"/>
          <w:sz w:val="30"/>
        </w:rPr>
        <w:t>常熟理工学院双语课程认定听课评议表</w:t>
      </w:r>
    </w:p>
    <w:p w:rsidR="00035D14" w:rsidRPr="00AD7155" w:rsidRDefault="00035D14" w:rsidP="007009D4">
      <w:pPr>
        <w:spacing w:beforeLines="50" w:before="156" w:line="360" w:lineRule="auto"/>
        <w:rPr>
          <w:rFonts w:ascii="仿宋_GB2312" w:eastAsia="仿宋_GB2312"/>
          <w:sz w:val="24"/>
          <w:u w:val="single"/>
        </w:rPr>
      </w:pPr>
      <w:r w:rsidRPr="00AD7155">
        <w:rPr>
          <w:rFonts w:ascii="仿宋_GB2312" w:eastAsia="仿宋_GB2312" w:hint="eastAsia"/>
          <w:sz w:val="24"/>
        </w:rPr>
        <w:t>时间：</w:t>
      </w:r>
      <w:r w:rsidRPr="00AD7155">
        <w:rPr>
          <w:rFonts w:ascii="仿宋_GB2312" w:eastAsia="仿宋_GB2312"/>
          <w:sz w:val="24"/>
          <w:u w:val="single"/>
        </w:rPr>
        <w:t xml:space="preserve"> </w:t>
      </w:r>
      <w:r>
        <w:rPr>
          <w:rFonts w:ascii="仿宋_GB2312" w:eastAsia="仿宋_GB2312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AD7155">
        <w:rPr>
          <w:rFonts w:ascii="仿宋_GB2312" w:eastAsia="仿宋_GB2312" w:hint="eastAsia"/>
          <w:sz w:val="24"/>
        </w:rPr>
        <w:t>年</w:t>
      </w:r>
      <w:r w:rsidRPr="00AD7155">
        <w:rPr>
          <w:rFonts w:ascii="仿宋_GB2312" w:eastAsia="仿宋_GB2312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AD7155">
        <w:rPr>
          <w:rFonts w:ascii="仿宋_GB2312" w:eastAsia="仿宋_GB2312" w:hint="eastAsia"/>
          <w:sz w:val="24"/>
        </w:rPr>
        <w:t>月</w:t>
      </w:r>
      <w:r w:rsidRPr="00AD7155">
        <w:rPr>
          <w:rFonts w:ascii="仿宋_GB2312" w:eastAsia="仿宋_GB2312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AD7155">
        <w:rPr>
          <w:rFonts w:ascii="仿宋_GB2312" w:eastAsia="仿宋_GB2312"/>
          <w:sz w:val="24"/>
          <w:u w:val="single"/>
        </w:rPr>
        <w:t xml:space="preserve"> </w:t>
      </w:r>
      <w:r w:rsidRPr="00AD7155">
        <w:rPr>
          <w:rFonts w:ascii="仿宋_GB2312" w:eastAsia="仿宋_GB2312" w:hint="eastAsia"/>
          <w:sz w:val="24"/>
        </w:rPr>
        <w:t>日</w:t>
      </w:r>
      <w:r w:rsidRPr="00AD7155">
        <w:rPr>
          <w:rFonts w:ascii="仿宋_GB2312" w:eastAsia="仿宋_GB2312"/>
          <w:sz w:val="24"/>
        </w:rPr>
        <w:t xml:space="preserve">     </w:t>
      </w:r>
      <w:r w:rsidRPr="00AD7155">
        <w:rPr>
          <w:rFonts w:ascii="仿宋_GB2312" w:eastAsia="仿宋_GB2312" w:hint="eastAsia"/>
          <w:sz w:val="24"/>
        </w:rPr>
        <w:t>听课专业、班级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            </w:t>
      </w:r>
      <w:r w:rsidRPr="00AD7155">
        <w:rPr>
          <w:rFonts w:ascii="仿宋_GB2312" w:eastAsia="仿宋_GB2312"/>
          <w:sz w:val="24"/>
          <w:u w:val="single"/>
        </w:rPr>
        <w:t xml:space="preserve">   </w:t>
      </w:r>
    </w:p>
    <w:p w:rsidR="00035D14" w:rsidRPr="00AD7155" w:rsidRDefault="00035D14" w:rsidP="00035D14">
      <w:pPr>
        <w:spacing w:line="360" w:lineRule="auto"/>
        <w:rPr>
          <w:rFonts w:ascii="仿宋_GB2312" w:eastAsia="仿宋_GB2312"/>
          <w:sz w:val="24"/>
          <w:u w:val="single"/>
        </w:rPr>
      </w:pPr>
      <w:r w:rsidRPr="00AD7155">
        <w:rPr>
          <w:rFonts w:ascii="仿宋_GB2312" w:eastAsia="仿宋_GB2312" w:hint="eastAsia"/>
          <w:sz w:val="24"/>
        </w:rPr>
        <w:t>课程名称</w:t>
      </w:r>
      <w:r>
        <w:rPr>
          <w:rFonts w:ascii="仿宋_GB2312" w:eastAsia="仿宋_GB2312" w:hint="eastAsia"/>
          <w:sz w:val="24"/>
        </w:rPr>
        <w:t>：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    </w:t>
      </w:r>
      <w:r w:rsidRPr="00AD7155">
        <w:rPr>
          <w:rFonts w:ascii="仿宋_GB2312" w:eastAsia="仿宋_GB2312"/>
          <w:sz w:val="24"/>
          <w:u w:val="single"/>
        </w:rPr>
        <w:t xml:space="preserve">   </w:t>
      </w:r>
      <w:r w:rsidRPr="00AD7155">
        <w:rPr>
          <w:rFonts w:ascii="仿宋_GB2312" w:eastAsia="仿宋_GB2312"/>
          <w:sz w:val="24"/>
        </w:rPr>
        <w:t xml:space="preserve"> </w:t>
      </w:r>
      <w:r w:rsidRPr="00AD7155">
        <w:rPr>
          <w:rFonts w:ascii="仿宋_GB2312" w:eastAsia="仿宋_GB2312" w:hint="eastAsia"/>
          <w:sz w:val="24"/>
        </w:rPr>
        <w:t>任课教师</w:t>
      </w:r>
      <w:r>
        <w:rPr>
          <w:rFonts w:ascii="仿宋_GB2312" w:eastAsia="仿宋_GB2312" w:hint="eastAsia"/>
          <w:sz w:val="24"/>
        </w:rPr>
        <w:t>：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</w:t>
      </w:r>
      <w:r w:rsidRPr="00AD7155">
        <w:rPr>
          <w:rFonts w:ascii="仿宋_GB2312" w:eastAsia="仿宋_GB2312"/>
          <w:sz w:val="24"/>
          <w:u w:val="single"/>
        </w:rPr>
        <w:t xml:space="preserve">  </w:t>
      </w:r>
      <w:r w:rsidRPr="00AD7155">
        <w:rPr>
          <w:rFonts w:ascii="仿宋_GB2312" w:eastAsia="仿宋_GB2312" w:hint="eastAsia"/>
          <w:sz w:val="24"/>
        </w:rPr>
        <w:t>上课类型（大班</w:t>
      </w:r>
      <w:r w:rsidRPr="00AD7155">
        <w:rPr>
          <w:rFonts w:ascii="仿宋_GB2312" w:eastAsia="仿宋_GB2312"/>
          <w:sz w:val="24"/>
        </w:rPr>
        <w:t xml:space="preserve">  </w:t>
      </w:r>
      <w:r w:rsidRPr="00AD7155">
        <w:rPr>
          <w:rFonts w:ascii="仿宋_GB2312" w:eastAsia="仿宋_GB2312" w:hint="eastAsia"/>
          <w:sz w:val="24"/>
        </w:rPr>
        <w:t>小班）</w:t>
      </w:r>
    </w:p>
    <w:tbl>
      <w:tblPr>
        <w:tblW w:w="54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952"/>
        <w:gridCol w:w="1277"/>
        <w:gridCol w:w="1558"/>
      </w:tblGrid>
      <w:tr w:rsidR="007009D4" w:rsidRPr="00AD7155" w:rsidTr="003456AA">
        <w:trPr>
          <w:cantSplit/>
          <w:trHeight w:val="450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AD7155">
              <w:rPr>
                <w:rFonts w:ascii="仿宋_GB2312" w:eastAsia="仿宋_GB2312" w:hAnsi="宋体"/>
                <w:sz w:val="24"/>
              </w:rPr>
              <w:t>N</w:t>
            </w:r>
            <w:r w:rsidRPr="00AD7155">
              <w:rPr>
                <w:rFonts w:ascii="仿宋_GB2312" w:eastAsia="仿宋_GB2312" w:hAnsi="宋体"/>
              </w:rPr>
              <w:t>O</w:t>
            </w:r>
          </w:p>
        </w:tc>
        <w:tc>
          <w:tcPr>
            <w:tcW w:w="3193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AD7155">
              <w:rPr>
                <w:rFonts w:ascii="仿宋_GB2312" w:eastAsia="仿宋_GB2312" w:hAnsi="宋体" w:hint="eastAsia"/>
                <w:b/>
                <w:bCs/>
                <w:sz w:val="24"/>
              </w:rPr>
              <w:t>评</w:t>
            </w:r>
            <w:r w:rsidRPr="00AD7155"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  <w:r w:rsidRPr="00AD7155">
              <w:rPr>
                <w:rFonts w:ascii="仿宋_GB2312" w:eastAsia="仿宋_GB2312" w:hAnsi="宋体" w:hint="eastAsia"/>
                <w:b/>
                <w:bCs/>
                <w:sz w:val="24"/>
              </w:rPr>
              <w:t>价</w:t>
            </w:r>
            <w:r w:rsidRPr="00AD7155"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  <w:r w:rsidRPr="00AD7155">
              <w:rPr>
                <w:rFonts w:ascii="仿宋_GB2312" w:eastAsia="仿宋_GB2312" w:hAnsi="宋体" w:hint="eastAsia"/>
                <w:b/>
                <w:bCs/>
                <w:sz w:val="24"/>
              </w:rPr>
              <w:t>项</w:t>
            </w:r>
            <w:r w:rsidRPr="00AD7155"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  <w:r w:rsidRPr="00AD7155">
              <w:rPr>
                <w:rFonts w:ascii="仿宋_GB2312" w:eastAsia="仿宋_GB2312" w:hAnsi="宋体" w:hint="eastAsia"/>
                <w:b/>
                <w:bCs/>
                <w:sz w:val="24"/>
              </w:rPr>
              <w:t>目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额定分数</w:t>
            </w:r>
          </w:p>
        </w:tc>
        <w:tc>
          <w:tcPr>
            <w:tcW w:w="83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01A42">
              <w:rPr>
                <w:rFonts w:ascii="仿宋_GB2312" w:eastAsia="仿宋_GB2312" w:hAnsi="宋体" w:hint="eastAsia"/>
                <w:b/>
                <w:bCs/>
                <w:sz w:val="24"/>
              </w:rPr>
              <w:t>得分</w:t>
            </w:r>
          </w:p>
        </w:tc>
      </w:tr>
      <w:tr w:rsidR="007009D4" w:rsidRPr="00AD7155" w:rsidTr="003456AA">
        <w:trPr>
          <w:cantSplit/>
          <w:trHeight w:val="43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AD7155">
              <w:rPr>
                <w:rFonts w:ascii="仿宋_GB2312" w:eastAsia="仿宋_GB2312" w:hAnsi="宋体"/>
                <w:sz w:val="24"/>
              </w:rPr>
              <w:t>1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外文</w:t>
            </w:r>
            <w:r w:rsidRPr="003E398E">
              <w:rPr>
                <w:rFonts w:hint="eastAsia"/>
                <w:b/>
                <w:szCs w:val="21"/>
              </w:rPr>
              <w:t>教学大纲</w:t>
            </w:r>
            <w:r>
              <w:rPr>
                <w:rFonts w:hint="eastAsia"/>
                <w:szCs w:val="21"/>
              </w:rPr>
              <w:t>符合本校、本专业培养目标和实际教学情况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5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20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AD7155">
              <w:rPr>
                <w:rFonts w:ascii="仿宋_GB2312" w:eastAsia="仿宋_GB2312" w:hAnsi="宋体"/>
                <w:sz w:val="24"/>
              </w:rPr>
              <w:t>2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外文</w:t>
            </w:r>
            <w:r w:rsidRPr="003E398E">
              <w:rPr>
                <w:rFonts w:hint="eastAsia"/>
                <w:b/>
                <w:szCs w:val="21"/>
              </w:rPr>
              <w:t>教学</w:t>
            </w:r>
            <w:r w:rsidRPr="001F7887">
              <w:rPr>
                <w:rFonts w:hint="eastAsia"/>
                <w:b/>
                <w:szCs w:val="21"/>
              </w:rPr>
              <w:t>大纲</w:t>
            </w:r>
            <w:r>
              <w:rPr>
                <w:rFonts w:hint="eastAsia"/>
                <w:szCs w:val="21"/>
              </w:rPr>
              <w:t>中阐明教学目的、教学要求，尤其是突出培养学生用外语进行专业知识交流的能力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5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20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AD7155">
              <w:rPr>
                <w:rFonts w:ascii="仿宋_GB2312" w:eastAsia="仿宋_GB2312" w:hAnsi="宋体"/>
                <w:sz w:val="24"/>
              </w:rPr>
              <w:t>3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有配合教学大纲的</w:t>
            </w:r>
            <w:r w:rsidRPr="003E398E">
              <w:rPr>
                <w:rFonts w:hint="eastAsia"/>
                <w:b/>
                <w:szCs w:val="21"/>
              </w:rPr>
              <w:t>教学进度表</w:t>
            </w:r>
            <w:r>
              <w:rPr>
                <w:rFonts w:hint="eastAsia"/>
                <w:szCs w:val="21"/>
              </w:rPr>
              <w:t>，各个栏目填写清楚、详细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5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AD7155">
              <w:rPr>
                <w:rFonts w:ascii="仿宋_GB2312" w:eastAsia="仿宋_GB2312" w:hAnsi="宋体"/>
                <w:sz w:val="24"/>
              </w:rPr>
              <w:t>4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选用高质量原版外文教材或集成国外优秀原版</w:t>
            </w:r>
            <w:r w:rsidRPr="003E398E">
              <w:rPr>
                <w:rFonts w:hint="eastAsia"/>
                <w:b/>
                <w:szCs w:val="21"/>
              </w:rPr>
              <w:t>教材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8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AD7155">
              <w:rPr>
                <w:rFonts w:ascii="仿宋_GB2312" w:eastAsia="仿宋_GB2312" w:hAnsi="宋体"/>
                <w:sz w:val="24"/>
              </w:rPr>
              <w:t>5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主讲教师有系统完整、详略得当的</w:t>
            </w:r>
            <w:r w:rsidRPr="003E398E">
              <w:rPr>
                <w:rFonts w:hint="eastAsia"/>
                <w:b/>
                <w:szCs w:val="21"/>
              </w:rPr>
              <w:t>外文讲稿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7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6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以外语为主要</w:t>
            </w:r>
            <w:r w:rsidRPr="003E398E">
              <w:rPr>
                <w:rFonts w:hint="eastAsia"/>
                <w:b/>
                <w:szCs w:val="21"/>
              </w:rPr>
              <w:t>教学语言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10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7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以外文为主要</w:t>
            </w:r>
            <w:r w:rsidRPr="003E398E">
              <w:rPr>
                <w:rFonts w:hint="eastAsia"/>
                <w:b/>
                <w:szCs w:val="21"/>
              </w:rPr>
              <w:t>板书</w:t>
            </w:r>
            <w:r>
              <w:rPr>
                <w:rFonts w:hint="eastAsia"/>
                <w:szCs w:val="21"/>
              </w:rPr>
              <w:t>或</w:t>
            </w:r>
            <w:r w:rsidRPr="003E398E">
              <w:rPr>
                <w:rFonts w:hint="eastAsia"/>
                <w:b/>
                <w:szCs w:val="21"/>
              </w:rPr>
              <w:t>演示文字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8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根据课程性质采用多种</w:t>
            </w:r>
            <w:r w:rsidRPr="00A24E24">
              <w:rPr>
                <w:rFonts w:hint="eastAsia"/>
                <w:b/>
                <w:szCs w:val="21"/>
              </w:rPr>
              <w:t>教学手段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8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9</w:t>
            </w:r>
          </w:p>
        </w:tc>
        <w:tc>
          <w:tcPr>
            <w:tcW w:w="3193" w:type="pct"/>
            <w:vAlign w:val="center"/>
          </w:tcPr>
          <w:p w:rsidR="007009D4" w:rsidRPr="00C944B9" w:rsidRDefault="007009D4" w:rsidP="003456AA">
            <w:pPr>
              <w:spacing w:line="360" w:lineRule="auto"/>
              <w:rPr>
                <w:szCs w:val="21"/>
              </w:rPr>
            </w:pPr>
            <w:r w:rsidRPr="00C944B9">
              <w:rPr>
                <w:rFonts w:hint="eastAsia"/>
                <w:szCs w:val="21"/>
              </w:rPr>
              <w:t>在</w:t>
            </w:r>
            <w:r w:rsidRPr="00C944B9">
              <w:rPr>
                <w:rFonts w:hint="eastAsia"/>
                <w:b/>
                <w:szCs w:val="21"/>
              </w:rPr>
              <w:t>毕博平台</w:t>
            </w:r>
            <w:r w:rsidRPr="00C944B9">
              <w:rPr>
                <w:rFonts w:hint="eastAsia"/>
                <w:szCs w:val="21"/>
              </w:rPr>
              <w:t>上公布讲稿和教学课件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5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10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课堂教学中教师</w:t>
            </w:r>
            <w:r w:rsidRPr="003E398E">
              <w:rPr>
                <w:rFonts w:hint="eastAsia"/>
                <w:b/>
                <w:szCs w:val="21"/>
              </w:rPr>
              <w:t>外语表达</w:t>
            </w:r>
            <w:r>
              <w:rPr>
                <w:rFonts w:hint="eastAsia"/>
                <w:szCs w:val="21"/>
              </w:rPr>
              <w:t>准确、流畅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8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11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重视与学生的</w:t>
            </w:r>
            <w:r w:rsidRPr="003E398E">
              <w:rPr>
                <w:rFonts w:hint="eastAsia"/>
                <w:b/>
                <w:szCs w:val="21"/>
              </w:rPr>
              <w:t>互动与交流</w:t>
            </w:r>
            <w:r>
              <w:rPr>
                <w:rFonts w:hint="eastAsia"/>
                <w:szCs w:val="21"/>
              </w:rPr>
              <w:t>，避免“单向灌输”和“翻译化”倾向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6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12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 w:rsidRPr="003E398E">
              <w:rPr>
                <w:rFonts w:hint="eastAsia"/>
                <w:b/>
                <w:szCs w:val="21"/>
              </w:rPr>
              <w:t>作业与考试</w:t>
            </w:r>
            <w:r>
              <w:rPr>
                <w:rFonts w:hint="eastAsia"/>
                <w:szCs w:val="21"/>
              </w:rPr>
              <w:t>的内容部分使用外语完成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5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7009D4" w:rsidRPr="00AD7155" w:rsidTr="003456AA">
        <w:trPr>
          <w:cantSplit/>
          <w:trHeight w:val="405"/>
        </w:trPr>
        <w:tc>
          <w:tcPr>
            <w:tcW w:w="286" w:type="pct"/>
            <w:vAlign w:val="center"/>
          </w:tcPr>
          <w:p w:rsidR="007009D4" w:rsidRPr="00AD7155" w:rsidRDefault="007009D4" w:rsidP="003456AA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13</w:t>
            </w:r>
          </w:p>
        </w:tc>
        <w:tc>
          <w:tcPr>
            <w:tcW w:w="3193" w:type="pct"/>
            <w:vAlign w:val="center"/>
          </w:tcPr>
          <w:p w:rsidR="007009D4" w:rsidRDefault="007009D4" w:rsidP="003456AA">
            <w:pPr>
              <w:spacing w:line="360" w:lineRule="auto"/>
              <w:rPr>
                <w:szCs w:val="21"/>
              </w:rPr>
            </w:pPr>
            <w:r w:rsidRPr="00244B11">
              <w:rPr>
                <w:rFonts w:hint="eastAsia"/>
                <w:szCs w:val="21"/>
              </w:rPr>
              <w:t>评估小组</w:t>
            </w:r>
            <w:r w:rsidRPr="00244B11">
              <w:rPr>
                <w:rFonts w:hint="eastAsia"/>
                <w:b/>
                <w:szCs w:val="21"/>
              </w:rPr>
              <w:t>听课评价</w:t>
            </w:r>
          </w:p>
        </w:tc>
        <w:tc>
          <w:tcPr>
            <w:tcW w:w="685" w:type="pct"/>
            <w:vAlign w:val="center"/>
          </w:tcPr>
          <w:p w:rsidR="007009D4" w:rsidRPr="00AD641D" w:rsidRDefault="007009D4" w:rsidP="0005397B">
            <w:pPr>
              <w:spacing w:line="200" w:lineRule="atLeast"/>
              <w:jc w:val="center"/>
              <w:rPr>
                <w:rFonts w:hint="eastAsia"/>
                <w:szCs w:val="21"/>
              </w:rPr>
            </w:pPr>
            <w:r w:rsidRPr="00AD641D">
              <w:rPr>
                <w:rFonts w:hint="eastAsia"/>
                <w:szCs w:val="21"/>
              </w:rPr>
              <w:t>20</w:t>
            </w:r>
          </w:p>
        </w:tc>
        <w:tc>
          <w:tcPr>
            <w:tcW w:w="836" w:type="pct"/>
          </w:tcPr>
          <w:p w:rsidR="007009D4" w:rsidRPr="00AD7155" w:rsidRDefault="007009D4" w:rsidP="003456AA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035D14" w:rsidRPr="00AD7155" w:rsidTr="003456AA">
        <w:trPr>
          <w:trHeight w:val="1692"/>
        </w:trPr>
        <w:tc>
          <w:tcPr>
            <w:tcW w:w="5000" w:type="pct"/>
            <w:gridSpan w:val="4"/>
          </w:tcPr>
          <w:p w:rsidR="00035D14" w:rsidRPr="00D943FB" w:rsidRDefault="00035D14" w:rsidP="007009D4">
            <w:pPr>
              <w:spacing w:beforeLines="50" w:before="156" w:line="5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总分</w:t>
            </w:r>
            <w:r w:rsidRPr="00D943FB">
              <w:rPr>
                <w:rFonts w:ascii="仿宋_GB2312" w:eastAsia="仿宋_GB2312" w:hAnsi="宋体" w:hint="eastAsia"/>
                <w:sz w:val="24"/>
              </w:rPr>
              <w:t>：</w:t>
            </w:r>
            <w:r w:rsidRPr="00D943FB">
              <w:rPr>
                <w:rFonts w:ascii="仿宋_GB2312" w:eastAsia="仿宋_GB2312" w:hAnsi="宋体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 w:rsidRPr="00D943FB">
              <w:rPr>
                <w:rFonts w:ascii="仿宋_GB2312" w:eastAsia="仿宋_GB2312" w:hAnsi="宋体"/>
                <w:sz w:val="24"/>
                <w:u w:val="single"/>
              </w:rPr>
              <w:t xml:space="preserve">    </w:t>
            </w:r>
          </w:p>
          <w:p w:rsidR="00035D14" w:rsidRDefault="00035D14" w:rsidP="003456AA">
            <w:pPr>
              <w:spacing w:line="500" w:lineRule="exact"/>
              <w:ind w:firstLineChars="2300" w:firstLine="55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签字: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</w:p>
          <w:p w:rsidR="00035D14" w:rsidRPr="00F52C40" w:rsidRDefault="00035D14" w:rsidP="00035D14">
            <w:pPr>
              <w:spacing w:line="500" w:lineRule="exact"/>
              <w:ind w:firstLineChars="2950" w:firstLine="7080"/>
              <w:rPr>
                <w:rFonts w:ascii="仿宋_GB2312" w:eastAsia="仿宋_GB2312" w:hAnsi="宋体"/>
                <w:sz w:val="24"/>
              </w:rPr>
            </w:pPr>
            <w:r w:rsidRPr="00AD7155"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AD7155"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AD7155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</w:tbl>
    <w:p w:rsidR="00C86326" w:rsidRPr="00035D14" w:rsidRDefault="007009D4">
      <w:r w:rsidRPr="007009D4">
        <w:rPr>
          <w:rFonts w:hint="eastAsia"/>
        </w:rPr>
        <w:t>说明：总分在</w:t>
      </w:r>
      <w:r w:rsidRPr="007009D4">
        <w:rPr>
          <w:rFonts w:hint="eastAsia"/>
        </w:rPr>
        <w:t>75</w:t>
      </w:r>
      <w:r w:rsidRPr="007009D4">
        <w:rPr>
          <w:rFonts w:hint="eastAsia"/>
        </w:rPr>
        <w:t>分以上（含</w:t>
      </w:r>
      <w:r w:rsidRPr="007009D4">
        <w:rPr>
          <w:rFonts w:hint="eastAsia"/>
        </w:rPr>
        <w:t>75</w:t>
      </w:r>
      <w:r w:rsidRPr="007009D4">
        <w:rPr>
          <w:rFonts w:hint="eastAsia"/>
        </w:rPr>
        <w:t>分）的</w:t>
      </w:r>
      <w:bookmarkStart w:id="0" w:name="_GoBack"/>
      <w:bookmarkEnd w:id="0"/>
      <w:r w:rsidRPr="007009D4">
        <w:rPr>
          <w:rFonts w:hint="eastAsia"/>
        </w:rPr>
        <w:t>，即为通过认定。</w:t>
      </w:r>
    </w:p>
    <w:sectPr w:rsidR="00C86326" w:rsidRPr="00035D14" w:rsidSect="00C86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363" w:rsidRDefault="00912363" w:rsidP="007009D4">
      <w:r>
        <w:separator/>
      </w:r>
    </w:p>
  </w:endnote>
  <w:endnote w:type="continuationSeparator" w:id="0">
    <w:p w:rsidR="00912363" w:rsidRDefault="00912363" w:rsidP="0070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363" w:rsidRDefault="00912363" w:rsidP="007009D4">
      <w:r>
        <w:separator/>
      </w:r>
    </w:p>
  </w:footnote>
  <w:footnote w:type="continuationSeparator" w:id="0">
    <w:p w:rsidR="00912363" w:rsidRDefault="00912363" w:rsidP="00700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D14"/>
    <w:rsid w:val="00035D14"/>
    <w:rsid w:val="007009D4"/>
    <w:rsid w:val="00912363"/>
    <w:rsid w:val="00C8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9D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9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>微软中国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郑蓉芳</cp:lastModifiedBy>
  <cp:revision>2</cp:revision>
  <dcterms:created xsi:type="dcterms:W3CDTF">2014-10-30T07:10:00Z</dcterms:created>
  <dcterms:modified xsi:type="dcterms:W3CDTF">2016-09-21T02:51:00Z</dcterms:modified>
</cp:coreProperties>
</file>